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4A" w:rsidRPr="0019488F" w:rsidRDefault="00014C3A" w:rsidP="00014C3A">
      <w:pPr>
        <w:spacing w:after="0"/>
        <w:jc w:val="center"/>
        <w:rPr>
          <w:sz w:val="24"/>
          <w:szCs w:val="24"/>
        </w:rPr>
      </w:pPr>
      <w:r w:rsidRPr="0019488F">
        <w:rPr>
          <w:sz w:val="24"/>
          <w:szCs w:val="24"/>
        </w:rPr>
        <w:t>Colchester Fire District No. 1</w:t>
      </w:r>
    </w:p>
    <w:p w:rsidR="00014C3A" w:rsidRPr="00C36CAA" w:rsidRDefault="00C95072" w:rsidP="00C36CAA">
      <w:pPr>
        <w:spacing w:after="0"/>
        <w:jc w:val="center"/>
      </w:pPr>
      <w:r w:rsidRPr="00C95072">
        <w:rPr>
          <w:sz w:val="24"/>
          <w:szCs w:val="24"/>
        </w:rPr>
        <w:t>DRAFT MINUTES</w:t>
      </w:r>
      <w:r>
        <w:rPr>
          <w:sz w:val="24"/>
          <w:szCs w:val="24"/>
        </w:rPr>
        <w:t xml:space="preserve"> - </w:t>
      </w:r>
      <w:r w:rsidR="00014C3A" w:rsidRPr="0019488F">
        <w:rPr>
          <w:sz w:val="24"/>
          <w:szCs w:val="24"/>
        </w:rPr>
        <w:t>P</w:t>
      </w:r>
      <w:r w:rsidR="0019488F" w:rsidRPr="0019488F">
        <w:rPr>
          <w:sz w:val="24"/>
          <w:szCs w:val="24"/>
        </w:rPr>
        <w:t xml:space="preserve">rudential Committee </w:t>
      </w:r>
      <w:r w:rsidR="008A608A">
        <w:rPr>
          <w:sz w:val="24"/>
          <w:szCs w:val="24"/>
        </w:rPr>
        <w:t xml:space="preserve">Organizational </w:t>
      </w:r>
      <w:r w:rsidR="0019488F" w:rsidRPr="0019488F">
        <w:rPr>
          <w:sz w:val="24"/>
          <w:szCs w:val="24"/>
        </w:rPr>
        <w:t xml:space="preserve">Meeting - </w:t>
      </w:r>
      <w:r w:rsidR="008A608A">
        <w:rPr>
          <w:sz w:val="24"/>
          <w:szCs w:val="24"/>
        </w:rPr>
        <w:t>Monday, 2</w:t>
      </w:r>
      <w:r w:rsidR="00CB4261">
        <w:rPr>
          <w:sz w:val="24"/>
          <w:szCs w:val="24"/>
        </w:rPr>
        <w:t>2</w:t>
      </w:r>
      <w:r w:rsidR="008A608A">
        <w:rPr>
          <w:sz w:val="24"/>
          <w:szCs w:val="24"/>
        </w:rPr>
        <w:t xml:space="preserve"> January 201</w:t>
      </w:r>
      <w:r w:rsidR="00CB4261">
        <w:rPr>
          <w:sz w:val="24"/>
          <w:szCs w:val="24"/>
        </w:rPr>
        <w:t>8</w:t>
      </w:r>
      <w:r w:rsidR="00C36CAA" w:rsidRPr="00C95072">
        <w:rPr>
          <w:sz w:val="24"/>
          <w:szCs w:val="24"/>
        </w:rPr>
        <w:t xml:space="preserve"> </w:t>
      </w:r>
    </w:p>
    <w:p w:rsidR="0019488F" w:rsidRPr="0019488F" w:rsidRDefault="0019488F" w:rsidP="0019488F">
      <w:pPr>
        <w:spacing w:after="0"/>
        <w:jc w:val="center"/>
      </w:pPr>
      <w:r>
        <w:t>Pomerleau Alumni Center – Winooski Park, Vt. 05439</w:t>
      </w:r>
    </w:p>
    <w:p w:rsidR="0019488F" w:rsidRDefault="0019488F" w:rsidP="00C36CAA">
      <w:pPr>
        <w:spacing w:after="0"/>
      </w:pPr>
    </w:p>
    <w:p w:rsidR="00014C3A" w:rsidRDefault="00014C3A" w:rsidP="00014C3A">
      <w:r>
        <w:t>Meeting opened</w:t>
      </w:r>
      <w:r w:rsidR="003F6EA3">
        <w:t xml:space="preserve">: </w:t>
      </w:r>
      <w:r w:rsidR="008A608A">
        <w:t>7:4</w:t>
      </w:r>
      <w:r w:rsidR="004D66EA">
        <w:t>0</w:t>
      </w:r>
      <w:r>
        <w:t>pm</w:t>
      </w:r>
      <w:r w:rsidR="008A608A">
        <w:t>, after the District’s Annual Meeting</w:t>
      </w:r>
    </w:p>
    <w:p w:rsidR="00014C3A" w:rsidRDefault="00014C3A" w:rsidP="008854D5">
      <w:pPr>
        <w:spacing w:after="0"/>
      </w:pPr>
      <w:r>
        <w:t>Present:</w:t>
      </w:r>
      <w:r w:rsidR="004D66EA">
        <w:tab/>
      </w:r>
      <w:r>
        <w:t>All Committee members: Joseph McLaughlin, SSE, Chairman, Marcel Rainville, SSE, Vice-Chair, and Brian Lee (</w:t>
      </w:r>
      <w:r w:rsidR="00464686">
        <w:t xml:space="preserve">and </w:t>
      </w:r>
      <w:bookmarkStart w:id="0" w:name="_GoBack"/>
      <w:bookmarkEnd w:id="0"/>
      <w:r>
        <w:t>Asst. Clerk).</w:t>
      </w:r>
      <w:r w:rsidR="0052085C">
        <w:t xml:space="preserve">  </w:t>
      </w:r>
      <w:r>
        <w:t xml:space="preserve">Also </w:t>
      </w:r>
      <w:r w:rsidR="002F48FF">
        <w:t xml:space="preserve">present and </w:t>
      </w:r>
      <w:r>
        <w:t>participating</w:t>
      </w:r>
      <w:r w:rsidR="00910913">
        <w:t xml:space="preserve"> were</w:t>
      </w:r>
      <w:r w:rsidR="008A608A">
        <w:t xml:space="preserve"> Manager </w:t>
      </w:r>
      <w:r>
        <w:t>Jerry Flanagan</w:t>
      </w:r>
      <w:r w:rsidR="008A608A">
        <w:t xml:space="preserve"> and Treasurer Thomas Van</w:t>
      </w:r>
      <w:r w:rsidR="00616372">
        <w:t>Dzura</w:t>
      </w:r>
      <w:r>
        <w:t>.</w:t>
      </w:r>
    </w:p>
    <w:p w:rsidR="008854D5" w:rsidRDefault="008854D5" w:rsidP="008854D5">
      <w:pPr>
        <w:spacing w:after="0"/>
      </w:pPr>
    </w:p>
    <w:p w:rsidR="001F6C08" w:rsidRPr="00A9240D" w:rsidRDefault="001F6C08" w:rsidP="008854D5">
      <w:pPr>
        <w:pStyle w:val="ListParagraph"/>
        <w:numPr>
          <w:ilvl w:val="0"/>
          <w:numId w:val="2"/>
        </w:numPr>
        <w:rPr>
          <w:b/>
        </w:rPr>
      </w:pPr>
      <w:r w:rsidRPr="00A9240D">
        <w:rPr>
          <w:b/>
        </w:rPr>
        <w:t>Election of Prudential Committee Chairman</w:t>
      </w:r>
    </w:p>
    <w:p w:rsidR="001F6C08" w:rsidRDefault="001F6C08" w:rsidP="001F6C08">
      <w:pPr>
        <w:pStyle w:val="ListParagraph"/>
        <w:ind w:left="630"/>
      </w:pPr>
      <w:r w:rsidRPr="001F6C08">
        <w:t>Brian Lee moved, seconded by Marcel Rainville, to re-elect Joseph McLaughlin as Prudential Committee Chairman for the current one-year (201</w:t>
      </w:r>
      <w:r w:rsidR="005D6A40">
        <w:t>8</w:t>
      </w:r>
      <w:r w:rsidRPr="001F6C08">
        <w:t>) term. The motion passed unanimously.</w:t>
      </w:r>
    </w:p>
    <w:p w:rsidR="001F6C08" w:rsidRDefault="001F6C08" w:rsidP="001F6C08">
      <w:pPr>
        <w:pStyle w:val="ListParagraph"/>
        <w:ind w:left="630"/>
      </w:pPr>
    </w:p>
    <w:p w:rsidR="001F6C08" w:rsidRPr="00A9240D" w:rsidRDefault="001F6C08" w:rsidP="008854D5">
      <w:pPr>
        <w:pStyle w:val="ListParagraph"/>
        <w:numPr>
          <w:ilvl w:val="0"/>
          <w:numId w:val="2"/>
        </w:numPr>
        <w:rPr>
          <w:b/>
        </w:rPr>
      </w:pPr>
      <w:r w:rsidRPr="00A9240D">
        <w:rPr>
          <w:b/>
        </w:rPr>
        <w:t>Election of Vice Chairman</w:t>
      </w:r>
    </w:p>
    <w:p w:rsidR="001F6C08" w:rsidRDefault="005D6A40" w:rsidP="001F6C08">
      <w:pPr>
        <w:pStyle w:val="ListParagraph"/>
        <w:ind w:left="630"/>
      </w:pPr>
      <w:r>
        <w:t xml:space="preserve">Joseph McLaughlin </w:t>
      </w:r>
      <w:r w:rsidR="001F6C08" w:rsidRPr="001F6C08">
        <w:t xml:space="preserve">moved, seconded by </w:t>
      </w:r>
      <w:r>
        <w:t>Brian Lee, to</w:t>
      </w:r>
      <w:r w:rsidR="001F6C08" w:rsidRPr="001F6C08">
        <w:t xml:space="preserve"> re-elect </w:t>
      </w:r>
      <w:r>
        <w:t xml:space="preserve">Marcel Rainville </w:t>
      </w:r>
      <w:r w:rsidR="001F6C08" w:rsidRPr="001F6C08">
        <w:t>as Prudential Com</w:t>
      </w:r>
      <w:r w:rsidR="002100C7">
        <w:t xml:space="preserve">mittee </w:t>
      </w:r>
      <w:r>
        <w:t xml:space="preserve">Vice </w:t>
      </w:r>
      <w:r w:rsidR="002100C7">
        <w:t xml:space="preserve">Chairman for </w:t>
      </w:r>
      <w:r w:rsidR="001F6C08" w:rsidRPr="001F6C08">
        <w:t>one-year (2017) term. The motion passed unanimously.</w:t>
      </w:r>
    </w:p>
    <w:p w:rsidR="001F6C08" w:rsidRDefault="001F6C08" w:rsidP="001F6C08">
      <w:pPr>
        <w:pStyle w:val="ListParagraph"/>
        <w:ind w:left="630"/>
      </w:pPr>
    </w:p>
    <w:p w:rsidR="001F6C08" w:rsidRPr="00A9240D" w:rsidRDefault="001F6C08" w:rsidP="001F6C08">
      <w:pPr>
        <w:pStyle w:val="ListParagraph"/>
        <w:numPr>
          <w:ilvl w:val="0"/>
          <w:numId w:val="2"/>
        </w:numPr>
        <w:rPr>
          <w:b/>
        </w:rPr>
      </w:pPr>
      <w:r w:rsidRPr="00A9240D">
        <w:rPr>
          <w:b/>
        </w:rPr>
        <w:t>Appointment of District Manager</w:t>
      </w:r>
    </w:p>
    <w:p w:rsidR="001F6C08" w:rsidRDefault="001F6C08" w:rsidP="001F6C08">
      <w:pPr>
        <w:pStyle w:val="ListParagraph"/>
        <w:ind w:left="630"/>
      </w:pPr>
      <w:r w:rsidRPr="001F6C08">
        <w:t xml:space="preserve">Joseph McLaughlin moved, seconded by </w:t>
      </w:r>
      <w:r w:rsidR="005D6A40">
        <w:t>Brian Lee</w:t>
      </w:r>
      <w:r w:rsidRPr="001F6C08">
        <w:t>, to re-appoint Jerry Flanagan as District Manager for one year (201</w:t>
      </w:r>
      <w:r w:rsidR="005D6A40">
        <w:t>8</w:t>
      </w:r>
      <w:r w:rsidRPr="001F6C08">
        <w:t>). The motion passed unanimously.</w:t>
      </w:r>
    </w:p>
    <w:p w:rsidR="001F6C08" w:rsidRDefault="001F6C08" w:rsidP="001F6C08">
      <w:pPr>
        <w:pStyle w:val="ListParagraph"/>
        <w:ind w:left="630"/>
      </w:pPr>
    </w:p>
    <w:p w:rsidR="001F6C08" w:rsidRPr="00A9240D" w:rsidRDefault="001F6C08" w:rsidP="008854D5">
      <w:pPr>
        <w:pStyle w:val="ListParagraph"/>
        <w:numPr>
          <w:ilvl w:val="0"/>
          <w:numId w:val="2"/>
        </w:numPr>
        <w:rPr>
          <w:b/>
        </w:rPr>
      </w:pPr>
      <w:r w:rsidRPr="00A9240D">
        <w:rPr>
          <w:b/>
        </w:rPr>
        <w:t>Appointment of Assistant Clerk</w:t>
      </w:r>
    </w:p>
    <w:p w:rsidR="001F6C08" w:rsidRDefault="005D6A40" w:rsidP="001F6C08">
      <w:pPr>
        <w:pStyle w:val="ListParagraph"/>
        <w:ind w:left="630"/>
      </w:pPr>
      <w:r>
        <w:t xml:space="preserve">Joseph McLaughlin </w:t>
      </w:r>
      <w:r w:rsidR="001F6C08">
        <w:t xml:space="preserve">moved, seconded by </w:t>
      </w:r>
      <w:r>
        <w:t>Marcel Rainville</w:t>
      </w:r>
      <w:r w:rsidR="001F6C08">
        <w:t>, to re-appoint Brian Lee as Assistant Clerk for</w:t>
      </w:r>
      <w:r w:rsidR="002100C7">
        <w:t xml:space="preserve"> </w:t>
      </w:r>
      <w:r w:rsidR="00F574C3">
        <w:t xml:space="preserve">one </w:t>
      </w:r>
      <w:r w:rsidR="001F6C08">
        <w:t>year (201</w:t>
      </w:r>
      <w:r>
        <w:t>8</w:t>
      </w:r>
      <w:r w:rsidR="001F6C08">
        <w:t>). The motion passed unanimously.</w:t>
      </w:r>
    </w:p>
    <w:p w:rsidR="001F6C08" w:rsidRDefault="001F6C08" w:rsidP="00457F09">
      <w:pPr>
        <w:pStyle w:val="ListParagraph"/>
        <w:ind w:left="630"/>
      </w:pPr>
    </w:p>
    <w:p w:rsidR="001F6C08" w:rsidRPr="00A9240D" w:rsidRDefault="00457F09" w:rsidP="008854D5">
      <w:pPr>
        <w:pStyle w:val="ListParagraph"/>
        <w:numPr>
          <w:ilvl w:val="0"/>
          <w:numId w:val="2"/>
        </w:numPr>
        <w:rPr>
          <w:b/>
        </w:rPr>
      </w:pPr>
      <w:r w:rsidRPr="00A9240D">
        <w:rPr>
          <w:b/>
        </w:rPr>
        <w:t>Annual Stipends</w:t>
      </w:r>
    </w:p>
    <w:p w:rsidR="00457F09" w:rsidRDefault="00457F09" w:rsidP="00457F09">
      <w:pPr>
        <w:pStyle w:val="ListParagraph"/>
        <w:ind w:left="630"/>
      </w:pPr>
      <w:r>
        <w:t xml:space="preserve">The Annual Meeting approved a total amount </w:t>
      </w:r>
      <w:r w:rsidR="005D6A40">
        <w:t xml:space="preserve">not to exceed </w:t>
      </w:r>
      <w:r>
        <w:t xml:space="preserve">$25,000 for stipends </w:t>
      </w:r>
      <w:r w:rsidR="0075227B">
        <w:t>during 201</w:t>
      </w:r>
      <w:r w:rsidR="005D6A40">
        <w:t>8</w:t>
      </w:r>
      <w:r w:rsidR="0075227B">
        <w:t xml:space="preserve"> </w:t>
      </w:r>
      <w:r>
        <w:t>for District officers and Prudential Committee members, and authorized the Prudential Committee to determine the specific amounts for each off</w:t>
      </w:r>
      <w:r w:rsidR="0075227B">
        <w:t xml:space="preserve">icer and for attendance at </w:t>
      </w:r>
      <w:r>
        <w:t>Committee meeting</w:t>
      </w:r>
      <w:r w:rsidR="0075227B">
        <w:t>s</w:t>
      </w:r>
      <w:r>
        <w:t xml:space="preserve"> (item 5).  After discussion, it was agree</w:t>
      </w:r>
      <w:r w:rsidR="0075227B">
        <w:t xml:space="preserve">d by all to postpone this </w:t>
      </w:r>
      <w:r>
        <w:t>determination</w:t>
      </w:r>
      <w:r w:rsidR="00BA7B91">
        <w:t xml:space="preserve"> to a subsequent</w:t>
      </w:r>
      <w:r>
        <w:t xml:space="preserve"> Committee meeting.</w:t>
      </w:r>
    </w:p>
    <w:p w:rsidR="00457F09" w:rsidRDefault="00457F09" w:rsidP="005F2C7C">
      <w:pPr>
        <w:pStyle w:val="ListParagraph"/>
        <w:ind w:left="630"/>
      </w:pPr>
    </w:p>
    <w:p w:rsidR="005F2C7C" w:rsidRPr="00A9240D" w:rsidRDefault="005F2C7C" w:rsidP="005F2C7C">
      <w:pPr>
        <w:pStyle w:val="ListParagraph"/>
        <w:numPr>
          <w:ilvl w:val="0"/>
          <w:numId w:val="2"/>
        </w:numPr>
        <w:rPr>
          <w:b/>
        </w:rPr>
      </w:pPr>
      <w:r w:rsidRPr="00A9240D">
        <w:rPr>
          <w:b/>
        </w:rPr>
        <w:t xml:space="preserve">Report on Posting and Publishing </w:t>
      </w:r>
      <w:r w:rsidR="00BA7B91">
        <w:rPr>
          <w:b/>
        </w:rPr>
        <w:t>Warnings for Annual Meeting</w:t>
      </w:r>
    </w:p>
    <w:p w:rsidR="005F2C7C" w:rsidRDefault="005F2C7C" w:rsidP="00AB6680">
      <w:pPr>
        <w:pStyle w:val="ListParagraph"/>
        <w:ind w:left="630"/>
      </w:pPr>
      <w:r>
        <w:t>The Clerk and Assistant Clerk reported they had posted copies of the Warning for the District’s 201</w:t>
      </w:r>
      <w:r w:rsidR="005D6A40">
        <w:t>8</w:t>
      </w:r>
      <w:r>
        <w:t xml:space="preserve"> Annual Meeting in five public places within the District during the necessary time-frame (30-40 days in advance) and arranged to have it published in the 1</w:t>
      </w:r>
      <w:r w:rsidR="005D6A40">
        <w:t>8</w:t>
      </w:r>
      <w:r>
        <w:t xml:space="preserve"> January 2</w:t>
      </w:r>
      <w:r w:rsidR="00BA7B91">
        <w:t>01</w:t>
      </w:r>
      <w:r w:rsidR="005D6A40">
        <w:t>8</w:t>
      </w:r>
      <w:r w:rsidR="00BA7B91">
        <w:t xml:space="preserve"> issue of the Colchester Sun (</w:t>
      </w:r>
      <w:r>
        <w:t>p. 8</w:t>
      </w:r>
      <w:r w:rsidR="00BA7B91">
        <w:t>), as the Committee had directed</w:t>
      </w:r>
      <w:r>
        <w:t xml:space="preserve"> (see</w:t>
      </w:r>
      <w:r w:rsidR="00A9240D">
        <w:t xml:space="preserve"> PC</w:t>
      </w:r>
      <w:r>
        <w:t xml:space="preserve"> Minutes, 4 Dec 201</w:t>
      </w:r>
      <w:r w:rsidR="005D6A40">
        <w:t>7</w:t>
      </w:r>
      <w:r>
        <w:t>, item</w:t>
      </w:r>
      <w:r w:rsidR="005D6A40">
        <w:t xml:space="preserve"> 6</w:t>
      </w:r>
      <w:r>
        <w:t>).</w:t>
      </w:r>
    </w:p>
    <w:p w:rsidR="00F260D2" w:rsidRDefault="00F260D2" w:rsidP="00D86A85">
      <w:pPr>
        <w:pStyle w:val="ListParagraph"/>
        <w:ind w:left="630"/>
      </w:pPr>
    </w:p>
    <w:p w:rsidR="00AB6680" w:rsidRPr="00141DFE" w:rsidRDefault="000A764F" w:rsidP="008854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Schedule Next PC Meeting </w:t>
      </w:r>
    </w:p>
    <w:p w:rsidR="00D86A85" w:rsidRDefault="00D86A85" w:rsidP="00A9240D">
      <w:pPr>
        <w:pStyle w:val="ListParagraph"/>
        <w:ind w:left="630"/>
      </w:pPr>
      <w:r>
        <w:t xml:space="preserve">It was agreed by all </w:t>
      </w:r>
      <w:r w:rsidR="000A764F">
        <w:t>that the next PC meeting will be scheduled, as usual, by the Chairman after consultation with other members via email.</w:t>
      </w:r>
    </w:p>
    <w:p w:rsidR="00141DFE" w:rsidRDefault="00141DFE" w:rsidP="00A9240D">
      <w:pPr>
        <w:pStyle w:val="ListParagraph"/>
        <w:ind w:left="630"/>
      </w:pPr>
    </w:p>
    <w:p w:rsidR="00141DFE" w:rsidRDefault="00141DFE" w:rsidP="00141DFE">
      <w:pPr>
        <w:pStyle w:val="ListParagraph"/>
        <w:ind w:left="270" w:firstLine="360"/>
      </w:pPr>
      <w:r>
        <w:t xml:space="preserve">Today’s meeting adjourned at </w:t>
      </w:r>
      <w:r w:rsidR="000A764F">
        <w:t>7:43pm</w:t>
      </w:r>
      <w:r>
        <w:t>.</w:t>
      </w:r>
    </w:p>
    <w:p w:rsidR="000A764F" w:rsidRDefault="000A764F" w:rsidP="00141DFE">
      <w:pPr>
        <w:pStyle w:val="ListParagraph"/>
        <w:ind w:left="270" w:firstLine="360"/>
      </w:pPr>
    </w:p>
    <w:p w:rsidR="002F48FF" w:rsidRDefault="00A9240D" w:rsidP="002F48FF">
      <w:pPr>
        <w:pStyle w:val="ListParagraph"/>
        <w:ind w:left="270"/>
      </w:pPr>
      <w:r>
        <w:t xml:space="preserve">Taken by: Assistant Clerk Brian Lee and </w:t>
      </w:r>
      <w:r w:rsidR="002F48FF">
        <w:t>Clerk</w:t>
      </w:r>
      <w:r>
        <w:t xml:space="preserve"> Joseph McLaughlin, SSE</w:t>
      </w:r>
    </w:p>
    <w:p w:rsidR="002F48FF" w:rsidRDefault="000A764F" w:rsidP="002F48FF">
      <w:pPr>
        <w:pStyle w:val="ListParagraph"/>
        <w:ind w:left="270"/>
      </w:pPr>
      <w:r>
        <w:t>26 January 2018</w:t>
      </w:r>
    </w:p>
    <w:p w:rsidR="007E07F3" w:rsidRDefault="00870CB3" w:rsidP="003E27E5">
      <w:pPr>
        <w:pStyle w:val="ListParagraph"/>
        <w:ind w:left="0"/>
      </w:pPr>
      <w:r>
        <w:t xml:space="preserve"> </w:t>
      </w:r>
      <w:r w:rsidR="001708A4">
        <w:t xml:space="preserve"> </w:t>
      </w:r>
    </w:p>
    <w:p w:rsidR="003F6EA3" w:rsidRDefault="003F6EA3" w:rsidP="00014C3A"/>
    <w:p w:rsidR="00014C3A" w:rsidRDefault="00014C3A" w:rsidP="00014C3A">
      <w:pPr>
        <w:ind w:left="720"/>
      </w:pPr>
    </w:p>
    <w:p w:rsidR="00014C3A" w:rsidRDefault="00014C3A" w:rsidP="00014C3A">
      <w:pPr>
        <w:ind w:left="720"/>
      </w:pPr>
    </w:p>
    <w:sectPr w:rsidR="00014C3A" w:rsidSect="0091488D">
      <w:headerReference w:type="default" r:id="rId8"/>
      <w:pgSz w:w="12240" w:h="15840"/>
      <w:pgMar w:top="1008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29" w:rsidRDefault="00540F29" w:rsidP="00540F29">
      <w:pPr>
        <w:spacing w:after="0" w:line="240" w:lineRule="auto"/>
      </w:pPr>
      <w:r>
        <w:separator/>
      </w:r>
    </w:p>
  </w:endnote>
  <w:endnote w:type="continuationSeparator" w:id="0">
    <w:p w:rsidR="00540F29" w:rsidRDefault="00540F29" w:rsidP="005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29" w:rsidRDefault="00540F29" w:rsidP="00540F29">
      <w:pPr>
        <w:spacing w:after="0" w:line="240" w:lineRule="auto"/>
      </w:pPr>
      <w:r>
        <w:separator/>
      </w:r>
    </w:p>
  </w:footnote>
  <w:footnote w:type="continuationSeparator" w:id="0">
    <w:p w:rsidR="00540F29" w:rsidRDefault="00540F29" w:rsidP="0054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8D" w:rsidRDefault="0091488D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6468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ABC"/>
    <w:multiLevelType w:val="hybridMultilevel"/>
    <w:tmpl w:val="EC44A9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01963"/>
    <w:multiLevelType w:val="hybridMultilevel"/>
    <w:tmpl w:val="8F763636"/>
    <w:lvl w:ilvl="0" w:tplc="AABECD6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FB83B21"/>
    <w:multiLevelType w:val="hybridMultilevel"/>
    <w:tmpl w:val="93D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ABC"/>
    <w:multiLevelType w:val="hybridMultilevel"/>
    <w:tmpl w:val="EC44A9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D78EB"/>
    <w:multiLevelType w:val="hybridMultilevel"/>
    <w:tmpl w:val="528AE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5A7229"/>
    <w:multiLevelType w:val="hybridMultilevel"/>
    <w:tmpl w:val="A8E6072C"/>
    <w:lvl w:ilvl="0" w:tplc="F53EE2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FD569F7"/>
    <w:multiLevelType w:val="hybridMultilevel"/>
    <w:tmpl w:val="66FE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3A"/>
    <w:rsid w:val="00014C3A"/>
    <w:rsid w:val="00043BC7"/>
    <w:rsid w:val="0009630E"/>
    <w:rsid w:val="000A764F"/>
    <w:rsid w:val="00141DFE"/>
    <w:rsid w:val="001708A4"/>
    <w:rsid w:val="00193916"/>
    <w:rsid w:val="0019488F"/>
    <w:rsid w:val="001D29C4"/>
    <w:rsid w:val="001F6C08"/>
    <w:rsid w:val="002100C7"/>
    <w:rsid w:val="002E2855"/>
    <w:rsid w:val="002F48FF"/>
    <w:rsid w:val="00325F53"/>
    <w:rsid w:val="003E27E5"/>
    <w:rsid w:val="003E2AC4"/>
    <w:rsid w:val="003F6EA3"/>
    <w:rsid w:val="00457F09"/>
    <w:rsid w:val="00464686"/>
    <w:rsid w:val="00470660"/>
    <w:rsid w:val="004D66EA"/>
    <w:rsid w:val="0052085C"/>
    <w:rsid w:val="0052110A"/>
    <w:rsid w:val="0053084A"/>
    <w:rsid w:val="00540F29"/>
    <w:rsid w:val="005D6A40"/>
    <w:rsid w:val="005F2C7C"/>
    <w:rsid w:val="00616372"/>
    <w:rsid w:val="00695E3E"/>
    <w:rsid w:val="006A1AAB"/>
    <w:rsid w:val="006A740E"/>
    <w:rsid w:val="0075227B"/>
    <w:rsid w:val="0077722D"/>
    <w:rsid w:val="007E07F3"/>
    <w:rsid w:val="0084590D"/>
    <w:rsid w:val="00870CB3"/>
    <w:rsid w:val="008854D5"/>
    <w:rsid w:val="008A608A"/>
    <w:rsid w:val="00910913"/>
    <w:rsid w:val="0091488D"/>
    <w:rsid w:val="00996C12"/>
    <w:rsid w:val="009F733A"/>
    <w:rsid w:val="00A016A1"/>
    <w:rsid w:val="00A9240D"/>
    <w:rsid w:val="00AB6680"/>
    <w:rsid w:val="00AD71D7"/>
    <w:rsid w:val="00B829F0"/>
    <w:rsid w:val="00B8414C"/>
    <w:rsid w:val="00B919BC"/>
    <w:rsid w:val="00BA7B91"/>
    <w:rsid w:val="00BB0CAA"/>
    <w:rsid w:val="00BE309A"/>
    <w:rsid w:val="00C36CAA"/>
    <w:rsid w:val="00C95072"/>
    <w:rsid w:val="00CA060C"/>
    <w:rsid w:val="00CB4261"/>
    <w:rsid w:val="00CC3D4A"/>
    <w:rsid w:val="00D22B4D"/>
    <w:rsid w:val="00D268FF"/>
    <w:rsid w:val="00D4352D"/>
    <w:rsid w:val="00D86A85"/>
    <w:rsid w:val="00D917AB"/>
    <w:rsid w:val="00DA2D39"/>
    <w:rsid w:val="00DC5180"/>
    <w:rsid w:val="00DD1B9C"/>
    <w:rsid w:val="00DD6131"/>
    <w:rsid w:val="00DF3214"/>
    <w:rsid w:val="00E715AB"/>
    <w:rsid w:val="00EC6D12"/>
    <w:rsid w:val="00ED0DB7"/>
    <w:rsid w:val="00F260D2"/>
    <w:rsid w:val="00F4392D"/>
    <w:rsid w:val="00F574C3"/>
    <w:rsid w:val="00F96C00"/>
    <w:rsid w:val="00FC4B14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0F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F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F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8D"/>
  </w:style>
  <w:style w:type="paragraph" w:styleId="Footer">
    <w:name w:val="footer"/>
    <w:basedOn w:val="Normal"/>
    <w:link w:val="FooterChar"/>
    <w:uiPriority w:val="99"/>
    <w:unhideWhenUsed/>
    <w:rsid w:val="0091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8D"/>
  </w:style>
  <w:style w:type="paragraph" w:styleId="BalloonText">
    <w:name w:val="Balloon Text"/>
    <w:basedOn w:val="Normal"/>
    <w:link w:val="BalloonTextChar"/>
    <w:uiPriority w:val="99"/>
    <w:semiHidden/>
    <w:unhideWhenUsed/>
    <w:rsid w:val="0091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0F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F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F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8D"/>
  </w:style>
  <w:style w:type="paragraph" w:styleId="Footer">
    <w:name w:val="footer"/>
    <w:basedOn w:val="Normal"/>
    <w:link w:val="FooterChar"/>
    <w:uiPriority w:val="99"/>
    <w:unhideWhenUsed/>
    <w:rsid w:val="0091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8D"/>
  </w:style>
  <w:style w:type="paragraph" w:styleId="BalloonText">
    <w:name w:val="Balloon Text"/>
    <w:basedOn w:val="Normal"/>
    <w:link w:val="BalloonTextChar"/>
    <w:uiPriority w:val="99"/>
    <w:semiHidden/>
    <w:unhideWhenUsed/>
    <w:rsid w:val="0091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Mike</dc:creator>
  <cp:lastModifiedBy>joe mike</cp:lastModifiedBy>
  <cp:revision>2</cp:revision>
  <cp:lastPrinted>2017-01-23T07:58:00Z</cp:lastPrinted>
  <dcterms:created xsi:type="dcterms:W3CDTF">2018-03-01T18:26:00Z</dcterms:created>
  <dcterms:modified xsi:type="dcterms:W3CDTF">2018-03-01T18:26:00Z</dcterms:modified>
</cp:coreProperties>
</file>